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B7" w:rsidRPr="003B33C0" w:rsidRDefault="00303D2D" w:rsidP="00CD5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B33C0">
        <w:rPr>
          <w:rFonts w:ascii="Times New Roman" w:hAnsi="Times New Roman" w:cs="Times New Roman"/>
          <w:b/>
          <w:sz w:val="32"/>
        </w:rPr>
        <w:t>Требования</w:t>
      </w:r>
      <w:r w:rsidR="002B565F" w:rsidRPr="003B33C0">
        <w:rPr>
          <w:rFonts w:ascii="Times New Roman" w:hAnsi="Times New Roman" w:cs="Times New Roman"/>
          <w:b/>
          <w:sz w:val="32"/>
        </w:rPr>
        <w:t xml:space="preserve"> </w:t>
      </w:r>
      <w:r w:rsidR="00A900F1" w:rsidRPr="003B33C0">
        <w:rPr>
          <w:rFonts w:ascii="Times New Roman" w:hAnsi="Times New Roman" w:cs="Times New Roman"/>
          <w:b/>
          <w:sz w:val="32"/>
        </w:rPr>
        <w:t>при замене/ремонте/поверке</w:t>
      </w:r>
      <w:r w:rsidR="002B565F" w:rsidRPr="003B33C0">
        <w:rPr>
          <w:rFonts w:ascii="Times New Roman" w:hAnsi="Times New Roman" w:cs="Times New Roman"/>
          <w:b/>
          <w:sz w:val="32"/>
        </w:rPr>
        <w:t xml:space="preserve"> </w:t>
      </w:r>
      <w:r w:rsidR="00722B2D" w:rsidRPr="003B33C0">
        <w:rPr>
          <w:rFonts w:ascii="Times New Roman" w:hAnsi="Times New Roman" w:cs="Times New Roman"/>
          <w:b/>
          <w:sz w:val="32"/>
        </w:rPr>
        <w:t>прибора учета газа</w:t>
      </w:r>
      <w:r w:rsidR="00544B45" w:rsidRPr="003B33C0">
        <w:rPr>
          <w:rFonts w:ascii="Times New Roman" w:hAnsi="Times New Roman" w:cs="Times New Roman"/>
          <w:b/>
          <w:sz w:val="32"/>
        </w:rPr>
        <w:t xml:space="preserve">, </w:t>
      </w:r>
      <w:r w:rsidRPr="003B33C0">
        <w:rPr>
          <w:rFonts w:ascii="Times New Roman" w:hAnsi="Times New Roman" w:cs="Times New Roman"/>
          <w:b/>
          <w:sz w:val="32"/>
        </w:rPr>
        <w:br/>
      </w:r>
      <w:r w:rsidR="00544B45" w:rsidRPr="003B33C0">
        <w:rPr>
          <w:rFonts w:ascii="Times New Roman" w:hAnsi="Times New Roman" w:cs="Times New Roman"/>
          <w:b/>
          <w:sz w:val="32"/>
        </w:rPr>
        <w:t>категории потребителей «население»</w:t>
      </w:r>
    </w:p>
    <w:p w:rsidR="00722B2D" w:rsidRPr="003B33C0" w:rsidRDefault="00722B2D" w:rsidP="00CD5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Приборы учета газа имеют право устанавливать/демонтировать в связи с ремонтом, поверкой или заменой, только специализированные организации, имеющие свидетельства о допуске для проведения соответствующих работ, в </w:t>
      </w:r>
      <w:proofErr w:type="spellStart"/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т.ч</w:t>
      </w:r>
      <w:proofErr w:type="spellEnd"/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. и та организация, с которой абонент заключил договор о техническом обслуживании и ремонте внутридомового и (или) внутриквартирного оборудования.</w:t>
      </w:r>
    </w:p>
    <w:p w:rsidR="00722B2D" w:rsidRPr="003B33C0" w:rsidRDefault="00722B2D" w:rsidP="00CD5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Все работы по демонтажу приборов учета газа в связи с ремонтом, поверкой или заменой, предварительно согласовываются с поставщиком газа. Для выдачи справки о согласовании работ по демонтажу прибора учета абонент обращается в центральный офис ООО «Газпром межрегионгаз Самара» или территориальный абонентский пункт.</w:t>
      </w:r>
    </w:p>
    <w:p w:rsidR="00722B2D" w:rsidRDefault="00722B2D" w:rsidP="00CD52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Абонент обязан не позднее, чем в течение 5 дней с момента выполнения работ, предоставить в абонентский пункт документы, подтверждающие проведение работ и документы на установленный прибор учета для последующей регистрации, а именно:</w:t>
      </w:r>
    </w:p>
    <w:p w:rsidR="00722B2D" w:rsidRPr="003B33C0" w:rsidRDefault="00722B2D" w:rsidP="00CD52A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акт демонтажа ранее установленного прибора учета;</w:t>
      </w:r>
    </w:p>
    <w:p w:rsidR="00722B2D" w:rsidRPr="003B33C0" w:rsidRDefault="00722B2D" w:rsidP="00CD52A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акт монтажа нового прибора учета;</w:t>
      </w:r>
    </w:p>
    <w:p w:rsidR="00722B2D" w:rsidRPr="003B33C0" w:rsidRDefault="00722B2D" w:rsidP="00CD52AF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паспорт на прибор учета или свидетельство о поверке (если установлен тот же прибор учета);</w:t>
      </w:r>
    </w:p>
    <w:p w:rsidR="003B33C0" w:rsidRDefault="00722B2D" w:rsidP="00CD52AF">
      <w:pPr>
        <w:shd w:val="clear" w:color="auto" w:fill="FFFFFF"/>
        <w:spacing w:before="100" w:beforeAutospacing="1"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Одновременно абонентом подается заявка на опломбировку прибора учета поставщиком. После установки прибор учета подлежит обязательному опломбированию в целях осуществления расчетов по его показаниям.</w:t>
      </w:r>
    </w:p>
    <w:p w:rsidR="00CD52AF" w:rsidRDefault="00CD52AF" w:rsidP="00CD5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2B2D" w:rsidRPr="003B33C0" w:rsidRDefault="00A900F1" w:rsidP="00CD5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B33C0">
        <w:rPr>
          <w:rFonts w:ascii="Times New Roman" w:hAnsi="Times New Roman" w:cs="Times New Roman"/>
          <w:b/>
          <w:bCs/>
          <w:sz w:val="28"/>
          <w:szCs w:val="24"/>
        </w:rPr>
        <w:t>Алгоритм д</w:t>
      </w:r>
      <w:r w:rsidR="00722B2D" w:rsidRPr="003B33C0">
        <w:rPr>
          <w:rFonts w:ascii="Times New Roman" w:hAnsi="Times New Roman" w:cs="Times New Roman"/>
          <w:b/>
          <w:bCs/>
          <w:sz w:val="28"/>
          <w:szCs w:val="24"/>
        </w:rPr>
        <w:t>ействи</w:t>
      </w:r>
      <w:r w:rsidRPr="003B33C0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="00722B2D" w:rsidRPr="003B33C0">
        <w:rPr>
          <w:rFonts w:ascii="Times New Roman" w:hAnsi="Times New Roman" w:cs="Times New Roman"/>
          <w:b/>
          <w:bCs/>
          <w:sz w:val="28"/>
          <w:szCs w:val="24"/>
        </w:rPr>
        <w:t xml:space="preserve"> абонента при необходимости замены/ремонта/поверки прибора учёта газа:</w:t>
      </w:r>
    </w:p>
    <w:p w:rsidR="00303D2D" w:rsidRPr="007D10A7" w:rsidRDefault="00722B2D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722B2D">
        <w:rPr>
          <w:rFonts w:ascii="Times New Roman" w:hAnsi="Times New Roman" w:cs="Times New Roman"/>
          <w:sz w:val="24"/>
          <w:szCs w:val="24"/>
        </w:rPr>
        <w:t xml:space="preserve">1. </w:t>
      </w:r>
      <w:r w:rsidRP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Получить письменное согласование поставщика газа на проведение демонтажа прибора учета в связи с его заменой, ремонтом или поверкой. Абонент обращается в центральный</w:t>
      </w:r>
      <w:r w:rsid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офис </w:t>
      </w:r>
      <w:r w:rsid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ОО</w:t>
      </w:r>
      <w:r w:rsidR="007D10A7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 «Газпром межрегионгаз </w:t>
      </w:r>
      <w:r w:rsid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Самара</w:t>
      </w:r>
      <w:r w:rsidR="007D10A7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» любым удобным для заявителя или его представителя спос</w:t>
      </w:r>
      <w:r w:rsid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обом (лично: г. Самара, ул. Водников 24-26, электронной почтой: </w:t>
      </w:r>
      <w:hyperlink r:id="rId6" w:history="1">
        <w:r w:rsidR="007D10A7" w:rsidRPr="003B33C0">
          <w:rPr>
            <w:rFonts w:ascii="Times New Roman" w:hAnsi="Times New Roman" w:cs="Times New Roman"/>
            <w:color w:val="313534"/>
            <w:sz w:val="28"/>
          </w:rPr>
          <w:t>srg@samgas.ru</w:t>
        </w:r>
      </w:hyperlink>
      <w:r w:rsidR="007D10A7" w:rsidRPr="002B565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)</w:t>
      </w:r>
      <w:r w:rsidRPr="007D10A7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или территориальный абонентский пункт.</w:t>
      </w:r>
    </w:p>
    <w:p w:rsidR="00722B2D" w:rsidRPr="003B33C0" w:rsidRDefault="00722B2D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2. После получения согласования поставщика газа заключить договор со специализированной организацией на проведение работ</w:t>
      </w:r>
      <w:r w:rsidR="00303D2D"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(в случае отсутствия ранее заключенного </w:t>
      </w:r>
      <w:proofErr w:type="gramStart"/>
      <w:r w:rsidR="00303D2D"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договора)</w:t>
      </w:r>
      <w:r w:rsid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  <w:lang w:val="en-US"/>
        </w:rPr>
        <w:t>*</w:t>
      </w:r>
      <w:proofErr w:type="gramEnd"/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.</w:t>
      </w:r>
    </w:p>
    <w:p w:rsidR="00722B2D" w:rsidRPr="003B33C0" w:rsidRDefault="00722B2D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722B2D">
        <w:rPr>
          <w:rFonts w:ascii="Times New Roman" w:hAnsi="Times New Roman" w:cs="Times New Roman"/>
          <w:sz w:val="24"/>
          <w:szCs w:val="24"/>
        </w:rPr>
        <w:t xml:space="preserve">3. </w:t>
      </w: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Уведомить поставщика газа о дате и времени проведения работ для снятия контрольных показаний прибора учета и проверки сохранности всех пломб на момент демонтажа прибора учета газа.</w:t>
      </w:r>
    </w:p>
    <w:p w:rsidR="00722B2D" w:rsidRPr="003B33C0" w:rsidRDefault="00722B2D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4. Подать заявление на повторную установку пломбы.</w:t>
      </w:r>
    </w:p>
    <w:p w:rsidR="00722B2D" w:rsidRPr="003B33C0" w:rsidRDefault="00722B2D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722B2D">
        <w:rPr>
          <w:rFonts w:ascii="Times New Roman" w:hAnsi="Times New Roman" w:cs="Times New Roman"/>
          <w:sz w:val="24"/>
          <w:szCs w:val="24"/>
        </w:rPr>
        <w:t xml:space="preserve">5. </w:t>
      </w: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Оплатить стоимость работ по повторной опломбировке прибора учета газа.</w:t>
      </w:r>
    </w:p>
    <w:p w:rsidR="00722B2D" w:rsidRPr="003B33C0" w:rsidRDefault="00722B2D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6. Произвести работы по демонтажу прибора учета газа.</w:t>
      </w:r>
    </w:p>
    <w:p w:rsidR="00722B2D" w:rsidRPr="003B33C0" w:rsidRDefault="003B33C0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7</w:t>
      </w:r>
      <w:r w:rsidR="00722B2D"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. Обеспечить доступ представителей поставщика газа для опломбирования прибора учета газа.</w:t>
      </w:r>
    </w:p>
    <w:p w:rsidR="003B33C0" w:rsidRDefault="003B33C0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8</w:t>
      </w:r>
      <w:r w:rsidR="00722B2D"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. Сохран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ить</w:t>
      </w:r>
      <w:r w:rsidR="00722B2D" w:rsidRPr="003B33C0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экземпляр акта установки номерной пломбы.</w:t>
      </w:r>
      <w:r w:rsidR="00722B2D" w:rsidRPr="00722B2D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</w:p>
    <w:p w:rsid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Pr="00EB1575" w:rsidRDefault="00CD52AF" w:rsidP="00EB15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lastRenderedPageBreak/>
        <w:t>Основные специализированные организации региона,</w:t>
      </w:r>
    </w:p>
    <w:p w:rsidR="00CD52AF" w:rsidRDefault="00CD52AF" w:rsidP="00EB15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оказывающие услуги по замене приборов учета: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</w:p>
    <w:p w:rsidR="00EB1575" w:rsidRPr="00EB1575" w:rsidRDefault="00CD52AF" w:rsidP="00EB15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>ООО "Газпром газораспределение Самара"</w:t>
      </w:r>
    </w:p>
    <w:p w:rsidR="00CD52AF" w:rsidRDefault="00CD52AF" w:rsidP="00CD52A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hyperlink r:id="rId7" w:history="1">
        <w:r>
          <w:rPr>
            <w:rStyle w:val="a4"/>
          </w:rPr>
          <w:t>«Газпром газораспределение Самара» (63gaz.ru)</w:t>
        </w:r>
      </w:hyperlink>
    </w:p>
    <w:p w:rsid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445350, РФ, Самарская область, городской округ Жигулевск, г. Жигулевск, ул. Никитинская, 1, тел: (84862) 2-00-40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 xml:space="preserve">Единый центр предоставления услуг в </w:t>
      </w:r>
      <w:proofErr w:type="spellStart"/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г.о</w:t>
      </w:r>
      <w:proofErr w:type="spellEnd"/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. Жигулевск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График работы: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Понедельник, Среда, Четверг - 8:00 - 17:00,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Вторник - 8.00 - 20.00,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Пятница - 8:00 - 16:00,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Каждая последняя суббота месяца - 8.00 - 16.00Без перерыва.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Суббота, Воскресенье - выходные.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Адрес: Самарская обл., г. Жигулевск, ул. Никитинская, 1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Телефон: 8 (84862) 2-00-40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 xml:space="preserve">Единый центр предоставления услуг в п. </w:t>
      </w:r>
      <w:proofErr w:type="spellStart"/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Мехзавод</w:t>
      </w:r>
      <w:proofErr w:type="spellEnd"/>
      <w:r w:rsidRPr="00EB1575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, г. Самара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График работы: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Понедельник, Среда, Четверг - 8:00 - </w:t>
      </w:r>
      <w:proofErr w:type="gramStart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17:00,Вторник</w:t>
      </w:r>
      <w:proofErr w:type="gramEnd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- 8.00 - 20.00,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Пятница - 8:00 - 16:00,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Каждая последняя суббота месяца - 8.00 - 16.00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Без перерыва.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Суббота, Воскресенье - выходные.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Адрес: Самарская область, г. Самара, </w:t>
      </w:r>
      <w:proofErr w:type="spellStart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Красноглинский</w:t>
      </w:r>
      <w:proofErr w:type="spellEnd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район, пос. </w:t>
      </w:r>
      <w:proofErr w:type="spellStart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Мехзавод</w:t>
      </w:r>
      <w:proofErr w:type="spellEnd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, квартал 1, д. 40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Телефон: 8 (800) 201-04-04</w:t>
      </w:r>
    </w:p>
    <w:p w:rsidR="00EB1575" w:rsidRPr="00620C5A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</w:pPr>
      <w:bookmarkStart w:id="0" w:name="_GoBack"/>
      <w:r w:rsidRPr="00620C5A">
        <w:rPr>
          <w:rFonts w:ascii="Times New Roman" w:hAnsi="Times New Roman" w:cs="Times New Roman"/>
          <w:b/>
          <w:color w:val="313534"/>
          <w:sz w:val="27"/>
          <w:szCs w:val="27"/>
          <w:shd w:val="clear" w:color="auto" w:fill="FFFFFF"/>
        </w:rPr>
        <w:t>Единый центр предоставления услуг в г. Тольятти</w:t>
      </w:r>
    </w:p>
    <w:bookmarkEnd w:id="0"/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График работы окна: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Понедельник - Четверг - 8:00 - </w:t>
      </w:r>
      <w:proofErr w:type="gramStart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17:00,Пятница</w:t>
      </w:r>
      <w:proofErr w:type="gramEnd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- 8:00 - 16:00,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Перерыв - 12:00 - 12:48.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Суббота, Воскресенье - выходные.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Адрес: Самарская обл., г. Тольятти, ул. </w:t>
      </w:r>
      <w:proofErr w:type="spellStart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Баныкина</w:t>
      </w:r>
      <w:proofErr w:type="spellEnd"/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, 27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EB1575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Телефон: 8 (800) 201-04-04</w:t>
      </w: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Pr="00EB1575" w:rsidRDefault="00EB1575" w:rsidP="00EB1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CD52AF" w:rsidRPr="00EB1575" w:rsidRDefault="00CD52AF" w:rsidP="00EB15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>ООО «</w:t>
      </w:r>
      <w:proofErr w:type="spellStart"/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>Средневолжская</w:t>
      </w:r>
      <w:proofErr w:type="spellEnd"/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 xml:space="preserve"> газовая компания» https://svgk.ru/</w:t>
      </w:r>
    </w:p>
    <w:p w:rsid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proofErr w:type="spellStart"/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Call</w:t>
      </w:r>
      <w:proofErr w:type="spellEnd"/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-центр:</w:t>
      </w: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8 800 707-65-55</w:t>
      </w:r>
    </w:p>
    <w:p w:rsid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Pr="00EB1575" w:rsidRDefault="00CD52AF" w:rsidP="00EB15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</w:pPr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>ООО «</w:t>
      </w:r>
      <w:proofErr w:type="spellStart"/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>Сызраньгаз</w:t>
      </w:r>
      <w:proofErr w:type="spellEnd"/>
      <w:r w:rsidRPr="00EB1575">
        <w:rPr>
          <w:rFonts w:ascii="Times New Roman" w:hAnsi="Times New Roman" w:cs="Times New Roman"/>
          <w:b/>
          <w:color w:val="313534"/>
          <w:sz w:val="32"/>
          <w:szCs w:val="32"/>
          <w:shd w:val="clear" w:color="auto" w:fill="FFFFFF"/>
        </w:rPr>
        <w:t>»</w:t>
      </w:r>
    </w:p>
    <w:p w:rsid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</w:t>
      </w:r>
      <w:hyperlink r:id="rId8" w:history="1">
        <w:r w:rsidRPr="007810D5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</w:rPr>
          <w:t>http://www.syzrangaz.ru/</w:t>
        </w:r>
      </w:hyperlink>
    </w:p>
    <w:p w:rsidR="00CD52AF" w:rsidRPr="00CD52AF" w:rsidRDefault="00000A89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Отдел</w:t>
      </w:r>
      <w:r w:rsidR="00CD52AF"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 xml:space="preserve"> по работе с клиентами по адресу ул. Красноармейская, д.21.</w:t>
      </w:r>
    </w:p>
    <w:p w:rsidR="00CD52AF" w:rsidRP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Прием документов осуществляется:</w:t>
      </w:r>
    </w:p>
    <w:p w:rsidR="00CD52AF" w:rsidRP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С понедельника по четверг с 8-00 до 16-00, перерыв с 12-00 до 13-00.</w:t>
      </w:r>
    </w:p>
    <w:p w:rsidR="00CD52AF" w:rsidRPr="00CD52AF" w:rsidRDefault="00CD52AF" w:rsidP="00CD5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  <w:r w:rsidRPr="00CD52AF"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  <w:t>Телефоны для справок - 91-10-04, 98-04-98.</w:t>
      </w:r>
    </w:p>
    <w:p w:rsidR="003B33C0" w:rsidRDefault="003B33C0">
      <w:pP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>
      <w:pP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>
      <w:pP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EB1575" w:rsidRDefault="00EB1575">
      <w:pP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p w:rsidR="00341CCB" w:rsidRPr="00DF4AFD" w:rsidRDefault="00341CCB" w:rsidP="00341CC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4A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Рекомендации по подбору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прибора учета газа</w:t>
      </w:r>
      <w:r w:rsidRPr="00DF4A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для замены существующего, для категори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потребителей «</w:t>
      </w:r>
      <w:r w:rsidRPr="00DF4A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населения»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396"/>
      </w:tblGrid>
      <w:tr w:rsidR="00341CCB" w:rsidRPr="00753DD6" w:rsidTr="00341CCB">
        <w:tc>
          <w:tcPr>
            <w:tcW w:w="3604" w:type="dxa"/>
            <w:vAlign w:val="center"/>
          </w:tcPr>
          <w:p w:rsidR="00341CCB" w:rsidRPr="00753DD6" w:rsidRDefault="00341CCB" w:rsidP="001D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341CCB" w:rsidRPr="00753DD6" w:rsidRDefault="00341CCB" w:rsidP="001D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396" w:type="dxa"/>
            <w:vAlign w:val="center"/>
          </w:tcPr>
          <w:p w:rsidR="00341CCB" w:rsidRPr="00753DD6" w:rsidRDefault="00341CCB" w:rsidP="001D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341CCB" w:rsidRPr="0023796D" w:rsidTr="00341CCB">
        <w:tc>
          <w:tcPr>
            <w:tcW w:w="3604" w:type="dxa"/>
            <w:vAlign w:val="center"/>
          </w:tcPr>
          <w:p w:rsidR="00341CCB" w:rsidRPr="00E82CB2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ВК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-G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4,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NPM-G4,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СГМН-1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G4, Metrix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Actaris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G4,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АГАТ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РЛ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AMG G4, СГД-3Т G4,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СГД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Берестье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КГ G4, Gallus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2000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МКМ G4,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Омега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G4, СГД G4, СГМ G4,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Вектор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-М G4, СГБМ G4, СГБЭТ G4, СГБ G4, СГК 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счетчики газа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341CCB" w:rsidRPr="0023796D" w:rsidRDefault="00341CCB" w:rsidP="001D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0.04 –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6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м3/ч</w:t>
            </w:r>
          </w:p>
        </w:tc>
        <w:tc>
          <w:tcPr>
            <w:tcW w:w="3396" w:type="dxa"/>
            <w:vAlign w:val="center"/>
          </w:tcPr>
          <w:p w:rsidR="00341CCB" w:rsidRPr="002C6977" w:rsidRDefault="00341CCB" w:rsidP="001D72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ОМЕГА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СГМН-1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  <w:tr w:rsidR="00341CCB" w:rsidRPr="00E82CB2" w:rsidTr="00341CCB">
        <w:tc>
          <w:tcPr>
            <w:tcW w:w="3604" w:type="dxa"/>
            <w:vAlign w:val="center"/>
          </w:tcPr>
          <w:p w:rsidR="00341CCB" w:rsidRPr="00E82CB2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NPM-G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СГМН-1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СГД-3Т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Берестье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КГ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Gallus 2000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МКМ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Омега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Вектор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СГБЭТ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СГК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счетчики газа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341CCB" w:rsidRPr="00E82CB2" w:rsidRDefault="00341CCB" w:rsidP="001D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0.06 – 10 м3/ч</w:t>
            </w:r>
          </w:p>
        </w:tc>
        <w:tc>
          <w:tcPr>
            <w:tcW w:w="3396" w:type="dxa"/>
            <w:vAlign w:val="center"/>
          </w:tcPr>
          <w:p w:rsidR="00341CCB" w:rsidRPr="00E82CB2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6, ОМЕГА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6, СГМН-1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6.</w:t>
            </w:r>
          </w:p>
        </w:tc>
      </w:tr>
      <w:tr w:rsidR="00341CCB" w:rsidTr="00341CCB">
        <w:tc>
          <w:tcPr>
            <w:tcW w:w="3604" w:type="dxa"/>
          </w:tcPr>
          <w:p w:rsidR="00341CCB" w:rsidRPr="00E82CB2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Гобой-1 и другие счетчики газа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341CCB" w:rsidRPr="00E82CB2" w:rsidRDefault="00341CCB" w:rsidP="001D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0,1 – 16 м3/ч</w:t>
            </w:r>
          </w:p>
        </w:tc>
        <w:tc>
          <w:tcPr>
            <w:tcW w:w="3396" w:type="dxa"/>
            <w:vAlign w:val="center"/>
          </w:tcPr>
          <w:p w:rsidR="00341CCB" w:rsidRPr="00E82CB2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 с встроенной телеметрией.</w:t>
            </w:r>
          </w:p>
        </w:tc>
      </w:tr>
      <w:tr w:rsidR="00341CCB" w:rsidTr="00341CCB">
        <w:tc>
          <w:tcPr>
            <w:tcW w:w="3604" w:type="dxa"/>
          </w:tcPr>
          <w:p w:rsidR="00341CCB" w:rsidRDefault="00341CCB" w:rsidP="001D72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341CCB" w:rsidRPr="00341CCB" w:rsidRDefault="00341CCB" w:rsidP="00341C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41CC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 25 м3/ч</w:t>
            </w:r>
          </w:p>
        </w:tc>
        <w:tc>
          <w:tcPr>
            <w:tcW w:w="3396" w:type="dxa"/>
            <w:vAlign w:val="center"/>
          </w:tcPr>
          <w:p w:rsidR="00341CCB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 с встроенной телеметрией.</w:t>
            </w:r>
          </w:p>
        </w:tc>
      </w:tr>
      <w:tr w:rsidR="00341CCB" w:rsidTr="00341CCB">
        <w:tc>
          <w:tcPr>
            <w:tcW w:w="3604" w:type="dxa"/>
          </w:tcPr>
          <w:p w:rsidR="00341CCB" w:rsidRDefault="00341CCB" w:rsidP="001D72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341CCB" w:rsidRPr="00341CCB" w:rsidRDefault="00341CCB" w:rsidP="00341C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41CC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 40 м3/ч</w:t>
            </w:r>
          </w:p>
        </w:tc>
        <w:tc>
          <w:tcPr>
            <w:tcW w:w="3396" w:type="dxa"/>
            <w:vAlign w:val="center"/>
          </w:tcPr>
          <w:p w:rsidR="00341CCB" w:rsidRDefault="00341CCB" w:rsidP="0034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 с встроенной телеметрией.</w:t>
            </w:r>
          </w:p>
        </w:tc>
      </w:tr>
    </w:tbl>
    <w:p w:rsidR="00341CCB" w:rsidRDefault="00341CCB">
      <w:pPr>
        <w:rPr>
          <w:rFonts w:ascii="Times New Roman" w:hAnsi="Times New Roman" w:cs="Times New Roman"/>
          <w:color w:val="313534"/>
          <w:sz w:val="27"/>
          <w:szCs w:val="27"/>
          <w:shd w:val="clear" w:color="auto" w:fill="FFFFFF"/>
        </w:rPr>
      </w:pPr>
    </w:p>
    <w:sectPr w:rsidR="00341CCB" w:rsidSect="000D080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677"/>
    <w:multiLevelType w:val="multilevel"/>
    <w:tmpl w:val="AA1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35980"/>
    <w:multiLevelType w:val="hybridMultilevel"/>
    <w:tmpl w:val="7E8C3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2F4B5A"/>
    <w:multiLevelType w:val="hybridMultilevel"/>
    <w:tmpl w:val="358E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506E"/>
    <w:multiLevelType w:val="hybridMultilevel"/>
    <w:tmpl w:val="2428550C"/>
    <w:lvl w:ilvl="0" w:tplc="2F4012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1BEB"/>
    <w:multiLevelType w:val="hybridMultilevel"/>
    <w:tmpl w:val="3236C0E2"/>
    <w:lvl w:ilvl="0" w:tplc="4CD87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6FE0"/>
    <w:multiLevelType w:val="hybridMultilevel"/>
    <w:tmpl w:val="3236C0E2"/>
    <w:lvl w:ilvl="0" w:tplc="4CD87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2ABE"/>
    <w:multiLevelType w:val="hybridMultilevel"/>
    <w:tmpl w:val="C66C9AD0"/>
    <w:lvl w:ilvl="0" w:tplc="ADF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7E3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40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3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C9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03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8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67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A086B"/>
    <w:multiLevelType w:val="multilevel"/>
    <w:tmpl w:val="2CE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5F"/>
    <w:rsid w:val="00000A89"/>
    <w:rsid w:val="00071676"/>
    <w:rsid w:val="000D0803"/>
    <w:rsid w:val="001D7A9D"/>
    <w:rsid w:val="002A6275"/>
    <w:rsid w:val="002B565F"/>
    <w:rsid w:val="00303D2D"/>
    <w:rsid w:val="00341CCB"/>
    <w:rsid w:val="00352BDD"/>
    <w:rsid w:val="003B33C0"/>
    <w:rsid w:val="004856B7"/>
    <w:rsid w:val="00544B45"/>
    <w:rsid w:val="00620C5A"/>
    <w:rsid w:val="00624D2E"/>
    <w:rsid w:val="00722B2D"/>
    <w:rsid w:val="007D10A7"/>
    <w:rsid w:val="008E58F1"/>
    <w:rsid w:val="00937B73"/>
    <w:rsid w:val="00A900F1"/>
    <w:rsid w:val="00AB3BA8"/>
    <w:rsid w:val="00C91287"/>
    <w:rsid w:val="00CD52AF"/>
    <w:rsid w:val="00CE37C0"/>
    <w:rsid w:val="00E35424"/>
    <w:rsid w:val="00EB1575"/>
    <w:rsid w:val="00EE50E1"/>
    <w:rsid w:val="00F315DD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38DE-8249-40D7-857B-455869C7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6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B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65F"/>
    <w:rPr>
      <w:b/>
      <w:bCs/>
    </w:rPr>
  </w:style>
  <w:style w:type="table" w:styleId="a7">
    <w:name w:val="Table Grid"/>
    <w:basedOn w:val="a1"/>
    <w:uiPriority w:val="39"/>
    <w:rsid w:val="0034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zrang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63g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g@samga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6DA3-7BF1-4891-A57B-5B35729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Никита Сергеевич</dc:creator>
  <cp:keywords/>
  <dc:description/>
  <cp:lastModifiedBy>Кузнецова Екатерина Евгеньевна</cp:lastModifiedBy>
  <cp:revision>8</cp:revision>
  <dcterms:created xsi:type="dcterms:W3CDTF">2022-09-30T16:11:00Z</dcterms:created>
  <dcterms:modified xsi:type="dcterms:W3CDTF">2022-10-17T11:11:00Z</dcterms:modified>
</cp:coreProperties>
</file>